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D09" w:rsidRPr="00054D09" w:rsidRDefault="00054D09" w:rsidP="00D03FE3">
      <w:pPr>
        <w:snapToGrid w:val="0"/>
        <w:jc w:val="center"/>
        <w:rPr>
          <w:rFonts w:ascii="HGS創英角ｺﾞｼｯｸUB" w:eastAsia="HGS創英角ｺﾞｼｯｸUB" w:hAnsi="HGS創英角ｺﾞｼｯｸUB"/>
          <w:b/>
          <w:sz w:val="32"/>
          <w:szCs w:val="32"/>
        </w:rPr>
      </w:pPr>
      <w:r w:rsidRPr="00054D09">
        <w:rPr>
          <w:rFonts w:ascii="HGS創英角ｺﾞｼｯｸUB" w:eastAsia="HGS創英角ｺﾞｼｯｸUB" w:hAnsi="HGS創英角ｺﾞｼｯｸUB" w:hint="eastAsia"/>
          <w:b/>
          <w:sz w:val="32"/>
          <w:szCs w:val="32"/>
        </w:rPr>
        <w:t>日積，余田，佐賀，麻郷支所の営業終了と</w:t>
      </w:r>
    </w:p>
    <w:p w:rsidR="00054D09" w:rsidRPr="00054D09" w:rsidRDefault="00054D09" w:rsidP="00054D09">
      <w:pPr>
        <w:snapToGrid w:val="0"/>
        <w:jc w:val="center"/>
        <w:rPr>
          <w:rFonts w:ascii="HGS創英角ｺﾞｼｯｸUB" w:eastAsia="HGS創英角ｺﾞｼｯｸUB" w:hAnsi="HGS創英角ｺﾞｼｯｸUB"/>
          <w:b/>
          <w:sz w:val="32"/>
          <w:szCs w:val="32"/>
        </w:rPr>
      </w:pPr>
      <w:r w:rsidRPr="00054D09">
        <w:rPr>
          <w:rFonts w:ascii="HGS創英角ｺﾞｼｯｸUB" w:eastAsia="HGS創英角ｺﾞｼｯｸUB" w:hAnsi="HGS創英角ｺﾞｼｯｸUB" w:hint="eastAsia"/>
          <w:b/>
          <w:sz w:val="32"/>
          <w:szCs w:val="32"/>
        </w:rPr>
        <w:t>金融移動店舗の営業開始のお知らせ</w:t>
      </w:r>
    </w:p>
    <w:p w:rsidR="00054D09" w:rsidRDefault="00054D09" w:rsidP="00054D09">
      <w:r>
        <w:tab/>
      </w:r>
      <w:r>
        <w:tab/>
      </w:r>
      <w:r>
        <w:tab/>
      </w:r>
      <w:r>
        <w:tab/>
      </w:r>
      <w:r>
        <w:tab/>
      </w:r>
      <w:r>
        <w:tab/>
      </w:r>
      <w:r>
        <w:tab/>
      </w:r>
      <w:r>
        <w:tab/>
      </w:r>
    </w:p>
    <w:p w:rsidR="00054D09" w:rsidRDefault="00054D09" w:rsidP="00ED6CA5">
      <w:pPr>
        <w:snapToGrid w:val="0"/>
      </w:pPr>
      <w:r>
        <w:rPr>
          <w:rFonts w:hint="eastAsia"/>
        </w:rPr>
        <w:t xml:space="preserve">　長年にわたりご厚情を賜りました上記</w:t>
      </w:r>
      <w:r w:rsidR="00BF5BB7">
        <w:rPr>
          <w:rFonts w:hint="eastAsia"/>
        </w:rPr>
        <w:t>４</w:t>
      </w:r>
      <w:r>
        <w:rPr>
          <w:rFonts w:hint="eastAsia"/>
        </w:rPr>
        <w:t>支所は、平成</w:t>
      </w:r>
      <w:r>
        <w:rPr>
          <w:rFonts w:hint="eastAsia"/>
        </w:rPr>
        <w:t>28</w:t>
      </w:r>
      <w:r>
        <w:rPr>
          <w:rFonts w:hint="eastAsia"/>
        </w:rPr>
        <w:t>年</w:t>
      </w:r>
      <w:r>
        <w:rPr>
          <w:rFonts w:hint="eastAsia"/>
        </w:rPr>
        <w:t>5</w:t>
      </w:r>
      <w:r>
        <w:rPr>
          <w:rFonts w:hint="eastAsia"/>
        </w:rPr>
        <w:t>月</w:t>
      </w:r>
      <w:r>
        <w:rPr>
          <w:rFonts w:hint="eastAsia"/>
        </w:rPr>
        <w:t>13</w:t>
      </w:r>
      <w:r w:rsidR="005B0692">
        <w:rPr>
          <w:rFonts w:hint="eastAsia"/>
        </w:rPr>
        <w:t>日（金）</w:t>
      </w:r>
      <w:r>
        <w:rPr>
          <w:rFonts w:hint="eastAsia"/>
        </w:rPr>
        <w:t>をもちまして営業を終了させていただきま</w:t>
      </w:r>
      <w:r w:rsidR="00CA36F8">
        <w:rPr>
          <w:rFonts w:hint="eastAsia"/>
        </w:rPr>
        <w:t>した</w:t>
      </w:r>
      <w:r>
        <w:rPr>
          <w:rFonts w:hint="eastAsia"/>
        </w:rPr>
        <w:t>。</w:t>
      </w:r>
    </w:p>
    <w:p w:rsidR="00054D09" w:rsidRDefault="00054D09" w:rsidP="00ED6CA5">
      <w:pPr>
        <w:snapToGrid w:val="0"/>
      </w:pPr>
      <w:r>
        <w:rPr>
          <w:rFonts w:hint="eastAsia"/>
        </w:rPr>
        <w:t xml:space="preserve">　平成</w:t>
      </w:r>
      <w:r>
        <w:rPr>
          <w:rFonts w:hint="eastAsia"/>
        </w:rPr>
        <w:t>28</w:t>
      </w:r>
      <w:r>
        <w:rPr>
          <w:rFonts w:hint="eastAsia"/>
        </w:rPr>
        <w:t>年</w:t>
      </w:r>
      <w:r>
        <w:rPr>
          <w:rFonts w:hint="eastAsia"/>
        </w:rPr>
        <w:t>5</w:t>
      </w:r>
      <w:r>
        <w:rPr>
          <w:rFonts w:hint="eastAsia"/>
        </w:rPr>
        <w:t>月</w:t>
      </w:r>
      <w:r>
        <w:rPr>
          <w:rFonts w:hint="eastAsia"/>
        </w:rPr>
        <w:t>17</w:t>
      </w:r>
      <w:r w:rsidR="0035027B">
        <w:rPr>
          <w:rFonts w:hint="eastAsia"/>
        </w:rPr>
        <w:t>日（火）</w:t>
      </w:r>
      <w:r w:rsidR="00CA36F8">
        <w:rPr>
          <w:rFonts w:hint="eastAsia"/>
        </w:rPr>
        <w:t>より</w:t>
      </w:r>
      <w:r w:rsidR="0035027B">
        <w:rPr>
          <w:rFonts w:hint="eastAsia"/>
        </w:rPr>
        <w:t>、</w:t>
      </w:r>
      <w:r>
        <w:rPr>
          <w:rFonts w:hint="eastAsia"/>
        </w:rPr>
        <w:t>移動店舗での営業を</w:t>
      </w:r>
      <w:r w:rsidR="0035027B">
        <w:rPr>
          <w:rFonts w:hint="eastAsia"/>
        </w:rPr>
        <w:t>下記</w:t>
      </w:r>
      <w:r w:rsidR="0035027B" w:rsidRPr="0035027B">
        <w:rPr>
          <w:rFonts w:asciiTheme="minorEastAsia" w:hAnsiTheme="minorEastAsia" w:hint="eastAsia"/>
        </w:rPr>
        <w:t>&lt;</w:t>
      </w:r>
      <w:r w:rsidR="0035027B">
        <w:rPr>
          <w:rFonts w:hint="eastAsia"/>
        </w:rPr>
        <w:t>移動店舗営業時間のご案内</w:t>
      </w:r>
      <w:r w:rsidR="0035027B" w:rsidRPr="0035027B">
        <w:rPr>
          <w:rFonts w:asciiTheme="minorEastAsia" w:hAnsiTheme="minorEastAsia" w:hint="eastAsia"/>
        </w:rPr>
        <w:t>&gt;</w:t>
      </w:r>
      <w:r w:rsidR="0035027B">
        <w:rPr>
          <w:rFonts w:hint="eastAsia"/>
        </w:rPr>
        <w:t>のとおりに</w:t>
      </w:r>
      <w:r w:rsidR="00CA36F8">
        <w:rPr>
          <w:rFonts w:hint="eastAsia"/>
        </w:rPr>
        <w:t>開始いたしました</w:t>
      </w:r>
      <w:r>
        <w:rPr>
          <w:rFonts w:hint="eastAsia"/>
        </w:rPr>
        <w:t>。</w:t>
      </w:r>
    </w:p>
    <w:p w:rsidR="0018423D" w:rsidRDefault="0018423D" w:rsidP="00ED6CA5">
      <w:pPr>
        <w:snapToGrid w:val="0"/>
      </w:pPr>
      <w:r>
        <w:rPr>
          <w:rFonts w:hint="eastAsia"/>
        </w:rPr>
        <w:t xml:space="preserve">　また、店舗統廃合に先立ちまして、</w:t>
      </w:r>
      <w:r>
        <w:rPr>
          <w:rFonts w:hint="eastAsia"/>
        </w:rPr>
        <w:t>3</w:t>
      </w:r>
      <w:r>
        <w:rPr>
          <w:rFonts w:hint="eastAsia"/>
        </w:rPr>
        <w:t>月</w:t>
      </w:r>
      <w:r>
        <w:rPr>
          <w:rFonts w:hint="eastAsia"/>
        </w:rPr>
        <w:t>28</w:t>
      </w:r>
      <w:r>
        <w:rPr>
          <w:rFonts w:hint="eastAsia"/>
        </w:rPr>
        <w:t>日（月）より上記支所にＡＴＭの設置</w:t>
      </w:r>
      <w:r w:rsidR="00544726">
        <w:rPr>
          <w:rFonts w:hint="eastAsia"/>
        </w:rPr>
        <w:t>・稼働</w:t>
      </w:r>
      <w:r w:rsidR="00ED6CA5">
        <w:rPr>
          <w:rFonts w:hint="eastAsia"/>
        </w:rPr>
        <w:t>をいたしました。</w:t>
      </w:r>
    </w:p>
    <w:p w:rsidR="00054D09" w:rsidRDefault="005B0692" w:rsidP="00ED6CA5">
      <w:pPr>
        <w:snapToGrid w:val="0"/>
      </w:pPr>
      <w:r>
        <w:rPr>
          <w:rFonts w:hint="eastAsia"/>
        </w:rPr>
        <w:t xml:space="preserve">　支所統合に際しましては組合員および利用者の皆さまにご</w:t>
      </w:r>
      <w:r w:rsidR="00054D09">
        <w:rPr>
          <w:rFonts w:hint="eastAsia"/>
        </w:rPr>
        <w:t>不便をおかけしますが、今後とも変わらぬご愛顧を賜りますよう、よろしくお願い致します。</w:t>
      </w:r>
    </w:p>
    <w:p w:rsidR="00D16D8C" w:rsidRDefault="00384673" w:rsidP="0018423D">
      <w:pPr>
        <w:spacing w:line="180" w:lineRule="auto"/>
        <w:rPr>
          <w:rFonts w:ascii="HGS創英角ｺﾞｼｯｸUB" w:eastAsia="HGS創英角ｺﾞｼｯｸUB" w:hAnsi="HGS創英角ｺﾞｼｯｸUB"/>
        </w:rPr>
      </w:pPr>
      <w:r>
        <w:rPr>
          <w:rFonts w:ascii="HGS創英角ｺﾞｼｯｸUB" w:eastAsia="HGS創英角ｺﾞｼｯｸUB" w:hAnsi="HGS創英角ｺﾞｼｯｸUB"/>
          <w:noProof/>
        </w:rPr>
        <w:pict>
          <v:roundrect id="角丸四角形 2" o:spid="_x0000_s1026" style="position:absolute;left:0;text-align:left;margin-left:-14.4pt;margin-top:12.25pt;width:534.75pt;height:156pt;z-index:2516602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" filled="f" strokecolor="black [3213]" strokeweight="1pt"/>
        </w:pict>
      </w:r>
    </w:p>
    <w:p w:rsidR="0018423D" w:rsidRDefault="00D03FE3" w:rsidP="0018423D">
      <w:pPr>
        <w:spacing w:line="180" w:lineRule="auto"/>
        <w:rPr>
          <w:rFonts w:ascii="HGS創英角ｺﾞｼｯｸUB" w:eastAsia="HGS創英角ｺﾞｼｯｸUB" w:hAnsi="HGS創英角ｺﾞｼｯｸUB"/>
        </w:rPr>
      </w:pPr>
      <w:r>
        <w:rPr>
          <w:rFonts w:ascii="HGS創英角ｺﾞｼｯｸUB" w:eastAsia="HGS創英角ｺﾞｼｯｸUB" w:hAnsi="HGS創英角ｺﾞｼｯｸUB" w:hint="eastAsia"/>
          <w:noProof/>
        </w:rPr>
        <w:drawing>
          <wp:anchor distT="0" distB="0" distL="114300" distR="114300" simplePos="0" relativeHeight="251666432" behindDoc="0" locked="0" layoutInCell="1" allowOverlap="1">
            <wp:simplePos x="0" y="0"/>
            <wp:positionH relativeFrom="column">
              <wp:posOffset>4760595</wp:posOffset>
            </wp:positionH>
            <wp:positionV relativeFrom="paragraph">
              <wp:posOffset>146050</wp:posOffset>
            </wp:positionV>
            <wp:extent cx="1625600" cy="121920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624-2.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25600" cy="1219200"/>
                    </a:xfrm>
                    <a:prstGeom prst="rect">
                      <a:avLst/>
                    </a:prstGeom>
                  </pic:spPr>
                </pic:pic>
              </a:graphicData>
            </a:graphic>
          </wp:anchor>
        </w:drawing>
      </w:r>
      <w:r w:rsidR="0018423D">
        <w:rPr>
          <w:rFonts w:ascii="HGS創英角ｺﾞｼｯｸUB" w:eastAsia="HGS創英角ｺﾞｼｯｸUB" w:hAnsi="HGS創英角ｺﾞｼｯｸUB" w:hint="eastAsia"/>
        </w:rPr>
        <w:t>&lt;</w:t>
      </w:r>
      <w:r w:rsidR="00805DA3">
        <w:rPr>
          <w:rFonts w:ascii="HGS創英角ｺﾞｼｯｸUB" w:eastAsia="HGS創英角ｺﾞｼｯｸUB" w:hAnsi="HGS創英角ｺﾞｼｯｸUB" w:hint="eastAsia"/>
        </w:rPr>
        <w:t>ＡＴＭ稼働</w:t>
      </w:r>
      <w:r w:rsidR="0018423D">
        <w:rPr>
          <w:rFonts w:ascii="HGS創英角ｺﾞｼｯｸUB" w:eastAsia="HGS創英角ｺﾞｼｯｸUB" w:hAnsi="HGS創英角ｺﾞｼｯｸUB" w:hint="eastAsia"/>
        </w:rPr>
        <w:t>時間のご案内&gt;</w:t>
      </w:r>
    </w:p>
    <w:p w:rsidR="002F4A8E" w:rsidRDefault="006F0993" w:rsidP="0018423D">
      <w:pPr>
        <w:spacing w:line="180" w:lineRule="auto"/>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 xml:space="preserve">　</w:t>
      </w:r>
      <w:r w:rsidR="0018423D">
        <w:rPr>
          <w:rFonts w:ascii="HGS創英角ｺﾞｼｯｸUB" w:eastAsia="HGS創英角ｺﾞｼｯｸUB" w:hAnsi="HGS創英角ｺﾞｼｯｸUB" w:hint="eastAsia"/>
        </w:rPr>
        <w:t>平成28年3月28日（月）</w:t>
      </w:r>
      <w:r w:rsidR="00805DA3">
        <w:rPr>
          <w:rFonts w:ascii="HGS創英角ｺﾞｼｯｸUB" w:eastAsia="HGS創英角ｺﾞｼｯｸUB" w:hAnsi="HGS創英角ｺﾞｼｯｸUB" w:hint="eastAsia"/>
        </w:rPr>
        <w:t>より</w:t>
      </w:r>
      <w:r w:rsidR="00ED6CA5">
        <w:rPr>
          <w:rFonts w:ascii="HGS創英角ｺﾞｼｯｸUB" w:eastAsia="HGS創英角ｺﾞｼｯｸUB" w:hAnsi="HGS創英角ｺﾞｼｯｸUB" w:hint="eastAsia"/>
        </w:rPr>
        <w:t>稼働しました</w:t>
      </w:r>
    </w:p>
    <w:p w:rsidR="0018423D" w:rsidRPr="00D400EF" w:rsidRDefault="002F4A8E" w:rsidP="0018423D">
      <w:pPr>
        <w:spacing w:line="180" w:lineRule="auto"/>
        <w:rPr>
          <w:rFonts w:asciiTheme="minorEastAsia" w:hAnsiTheme="minorEastAsia"/>
        </w:rPr>
      </w:pPr>
      <w:r>
        <w:rPr>
          <w:rFonts w:ascii="HGS創英角ｺﾞｼｯｸUB" w:eastAsia="HGS創英角ｺﾞｼｯｸUB" w:hAnsi="HGS創英角ｺﾞｼｯｸUB" w:hint="eastAsia"/>
        </w:rPr>
        <w:t xml:space="preserve">　</w:t>
      </w:r>
      <w:r w:rsidR="006F0993">
        <w:rPr>
          <w:rFonts w:ascii="HGS創英角ｺﾞｼｯｸUB" w:eastAsia="HGS創英角ｺﾞｼｯｸUB" w:hAnsi="HGS創英角ｺﾞｼｯｸUB" w:hint="eastAsia"/>
        </w:rPr>
        <w:t xml:space="preserve">　</w:t>
      </w:r>
      <w:r w:rsidR="0018423D" w:rsidRPr="00D400EF">
        <w:rPr>
          <w:rFonts w:asciiTheme="minorEastAsia" w:hAnsiTheme="minorEastAsia" w:hint="eastAsia"/>
        </w:rPr>
        <w:t>設置場所　：　ふれあいどころ437，余田支所，佐賀支所，麻郷支所</w:t>
      </w:r>
    </w:p>
    <w:p w:rsidR="0018423D" w:rsidRPr="00D400EF" w:rsidRDefault="006F0993" w:rsidP="0018423D">
      <w:pPr>
        <w:spacing w:line="180" w:lineRule="auto"/>
        <w:rPr>
          <w:rFonts w:asciiTheme="minorEastAsia" w:hAnsiTheme="minorEastAsia"/>
        </w:rPr>
      </w:pPr>
      <w:r w:rsidRPr="00D400EF">
        <w:rPr>
          <w:rFonts w:asciiTheme="minorEastAsia" w:hAnsiTheme="minorEastAsia" w:hint="eastAsia"/>
        </w:rPr>
        <w:t xml:space="preserve">　</w:t>
      </w:r>
      <w:r w:rsidR="002F4A8E">
        <w:rPr>
          <w:rFonts w:asciiTheme="minorEastAsia" w:hAnsiTheme="minorEastAsia" w:hint="eastAsia"/>
        </w:rPr>
        <w:t xml:space="preserve">　</w:t>
      </w:r>
      <w:r w:rsidR="0018423D" w:rsidRPr="00D400EF">
        <w:rPr>
          <w:rFonts w:asciiTheme="minorEastAsia" w:hAnsiTheme="minorEastAsia" w:hint="eastAsia"/>
        </w:rPr>
        <w:t xml:space="preserve">営業時間　：　平日　　　</w:t>
      </w:r>
      <w:r w:rsidR="00C8107F">
        <w:rPr>
          <w:rFonts w:asciiTheme="minorEastAsia" w:hAnsiTheme="minorEastAsia" w:hint="eastAsia"/>
        </w:rPr>
        <w:t xml:space="preserve">　</w:t>
      </w:r>
      <w:r w:rsidR="00A43FB0">
        <w:rPr>
          <w:rFonts w:asciiTheme="minorEastAsia" w:hAnsiTheme="minorEastAsia" w:hint="eastAsia"/>
        </w:rPr>
        <w:t xml:space="preserve">　　　　　  </w:t>
      </w:r>
      <w:r w:rsidR="0018423D" w:rsidRPr="00D400EF">
        <w:rPr>
          <w:rFonts w:asciiTheme="minorEastAsia" w:hAnsiTheme="minorEastAsia" w:hint="eastAsia"/>
        </w:rPr>
        <w:t>午前</w:t>
      </w:r>
      <w:r w:rsidRPr="00D400EF">
        <w:rPr>
          <w:rFonts w:asciiTheme="minorEastAsia" w:hAnsiTheme="minorEastAsia" w:hint="eastAsia"/>
        </w:rPr>
        <w:t>９時</w:t>
      </w:r>
      <w:r w:rsidR="0018423D" w:rsidRPr="00D400EF">
        <w:rPr>
          <w:rFonts w:asciiTheme="minorEastAsia" w:hAnsiTheme="minorEastAsia" w:hint="eastAsia"/>
        </w:rPr>
        <w:t>～午後</w:t>
      </w:r>
      <w:r w:rsidRPr="00D400EF">
        <w:rPr>
          <w:rFonts w:asciiTheme="minorEastAsia" w:hAnsiTheme="minorEastAsia" w:hint="eastAsia"/>
        </w:rPr>
        <w:t>６時</w:t>
      </w:r>
    </w:p>
    <w:p w:rsidR="0018423D" w:rsidRDefault="006F0993" w:rsidP="00BF59DB">
      <w:pPr>
        <w:spacing w:line="180" w:lineRule="auto"/>
        <w:rPr>
          <w:rFonts w:asciiTheme="minorEastAsia" w:hAnsiTheme="minorEastAsia"/>
        </w:rPr>
      </w:pPr>
      <w:r w:rsidRPr="00D400EF">
        <w:rPr>
          <w:rFonts w:asciiTheme="minorEastAsia" w:hAnsiTheme="minorEastAsia" w:hint="eastAsia"/>
        </w:rPr>
        <w:t xml:space="preserve">　　　　　　　　</w:t>
      </w:r>
      <w:r w:rsidR="002F4A8E">
        <w:rPr>
          <w:rFonts w:asciiTheme="minorEastAsia" w:hAnsiTheme="minorEastAsia" w:hint="eastAsia"/>
        </w:rPr>
        <w:t xml:space="preserve">　</w:t>
      </w:r>
      <w:r w:rsidR="00475D9F">
        <w:rPr>
          <w:rFonts w:asciiTheme="minorEastAsia" w:hAnsiTheme="minorEastAsia" w:hint="eastAsia"/>
        </w:rPr>
        <w:t>土</w:t>
      </w:r>
      <w:r w:rsidR="00BF59DB">
        <w:rPr>
          <w:rFonts w:asciiTheme="minorEastAsia" w:hAnsiTheme="minorEastAsia" w:hint="eastAsia"/>
        </w:rPr>
        <w:t>・</w:t>
      </w:r>
      <w:r w:rsidR="00475D9F">
        <w:rPr>
          <w:rFonts w:asciiTheme="minorEastAsia" w:hAnsiTheme="minorEastAsia" w:hint="eastAsia"/>
        </w:rPr>
        <w:t>日</w:t>
      </w:r>
      <w:r w:rsidR="00BF59DB">
        <w:rPr>
          <w:rFonts w:asciiTheme="minorEastAsia" w:hAnsiTheme="minorEastAsia" w:hint="eastAsia"/>
        </w:rPr>
        <w:t>・</w:t>
      </w:r>
      <w:r w:rsidR="00475D9F">
        <w:rPr>
          <w:rFonts w:asciiTheme="minorEastAsia" w:hAnsiTheme="minorEastAsia" w:hint="eastAsia"/>
        </w:rPr>
        <w:t>祝</w:t>
      </w:r>
      <w:r w:rsidR="00BF59DB">
        <w:rPr>
          <w:rFonts w:asciiTheme="minorEastAsia" w:hAnsiTheme="minorEastAsia" w:hint="eastAsia"/>
        </w:rPr>
        <w:t>日</w:t>
      </w:r>
      <w:r w:rsidR="00475D9F">
        <w:rPr>
          <w:rFonts w:asciiTheme="minorEastAsia" w:hAnsiTheme="minorEastAsia" w:hint="eastAsia"/>
        </w:rPr>
        <w:t xml:space="preserve">　　</w:t>
      </w:r>
      <w:r w:rsidR="0018423D" w:rsidRPr="00D400EF">
        <w:rPr>
          <w:rFonts w:asciiTheme="minorEastAsia" w:hAnsiTheme="minorEastAsia" w:hint="eastAsia"/>
        </w:rPr>
        <w:t xml:space="preserve">　</w:t>
      </w:r>
      <w:r w:rsidR="00C8107F">
        <w:rPr>
          <w:rFonts w:asciiTheme="minorEastAsia" w:hAnsiTheme="minorEastAsia" w:hint="eastAsia"/>
        </w:rPr>
        <w:t xml:space="preserve">　</w:t>
      </w:r>
      <w:r w:rsidR="00BF59DB">
        <w:rPr>
          <w:rFonts w:asciiTheme="minorEastAsia" w:hAnsiTheme="minorEastAsia" w:hint="eastAsia"/>
        </w:rPr>
        <w:t xml:space="preserve">　　午前９時～午後５時</w:t>
      </w:r>
    </w:p>
    <w:p w:rsidR="002739A6" w:rsidRDefault="002739A6" w:rsidP="002F4A8E">
      <w:pPr>
        <w:snapToGrid w:val="0"/>
        <w:ind w:rightChars="-67" w:right="-141"/>
        <w:rPr>
          <w:rFonts w:asciiTheme="minorEastAsia" w:hAnsiTheme="minorEastAsia"/>
          <w:sz w:val="18"/>
          <w:szCs w:val="18"/>
        </w:rPr>
      </w:pPr>
    </w:p>
    <w:p w:rsidR="002F4A8E" w:rsidRDefault="002F4A8E" w:rsidP="002F4A8E">
      <w:pPr>
        <w:snapToGrid w:val="0"/>
        <w:ind w:rightChars="-67" w:right="-141"/>
        <w:rPr>
          <w:rFonts w:asciiTheme="minorEastAsia" w:hAnsiTheme="minorEastAsia"/>
          <w:sz w:val="18"/>
          <w:szCs w:val="18"/>
        </w:rPr>
      </w:pPr>
      <w:r>
        <w:rPr>
          <w:rFonts w:asciiTheme="minorEastAsia" w:hAnsiTheme="minorEastAsia" w:hint="eastAsia"/>
          <w:sz w:val="18"/>
          <w:szCs w:val="18"/>
        </w:rPr>
        <w:t xml:space="preserve">　　　　　　　　　　　　　　　　　　　　　　　　　　　　　　　　　　　　　　　　　　　　　</w:t>
      </w:r>
      <w:bookmarkStart w:id="0" w:name="_GoBack"/>
      <w:bookmarkEnd w:id="0"/>
    </w:p>
    <w:p w:rsidR="00BC7EC0" w:rsidRDefault="002F4A8E" w:rsidP="002F4A8E">
      <w:pPr>
        <w:spacing w:line="180" w:lineRule="auto"/>
        <w:ind w:firstLineChars="200" w:firstLine="420"/>
        <w:rPr>
          <w:rFonts w:asciiTheme="minorEastAsia" w:hAnsiTheme="minorEastAsia"/>
          <w:szCs w:val="21"/>
        </w:rPr>
      </w:pPr>
      <w:r>
        <w:rPr>
          <w:rFonts w:asciiTheme="minorEastAsia" w:hAnsiTheme="minorEastAsia" w:hint="eastAsia"/>
          <w:szCs w:val="21"/>
        </w:rPr>
        <w:t>○</w:t>
      </w:r>
      <w:r w:rsidRPr="002F4A8E">
        <w:rPr>
          <w:rFonts w:asciiTheme="minorEastAsia" w:hAnsiTheme="minorEastAsia" w:hint="eastAsia"/>
          <w:szCs w:val="21"/>
        </w:rPr>
        <w:t>上記4支所</w:t>
      </w:r>
      <w:r>
        <w:rPr>
          <w:rFonts w:asciiTheme="minorEastAsia" w:hAnsiTheme="minorEastAsia" w:hint="eastAsia"/>
          <w:szCs w:val="21"/>
        </w:rPr>
        <w:t>のATM</w:t>
      </w:r>
      <w:r w:rsidRPr="002F4A8E">
        <w:rPr>
          <w:rFonts w:asciiTheme="minorEastAsia" w:hAnsiTheme="minorEastAsia" w:hint="eastAsia"/>
          <w:szCs w:val="21"/>
        </w:rPr>
        <w:t>は、</w:t>
      </w:r>
      <w:r>
        <w:rPr>
          <w:rFonts w:asciiTheme="minorEastAsia" w:hAnsiTheme="minorEastAsia" w:hint="eastAsia"/>
          <w:szCs w:val="21"/>
        </w:rPr>
        <w:t>硬貨での入出金および通帳の繰越にも対応しています。</w:t>
      </w:r>
    </w:p>
    <w:p w:rsidR="002F4A8E" w:rsidRPr="002F4A8E" w:rsidRDefault="002F4A8E" w:rsidP="002F4A8E">
      <w:pPr>
        <w:spacing w:line="180" w:lineRule="auto"/>
        <w:rPr>
          <w:rFonts w:ascii="HGS創英角ｺﾞｼｯｸUB" w:eastAsia="HGS創英角ｺﾞｼｯｸUB" w:hAnsi="HGS創英角ｺﾞｼｯｸUB"/>
          <w:szCs w:val="21"/>
        </w:rPr>
      </w:pPr>
    </w:p>
    <w:p w:rsidR="00ED6CA5" w:rsidRPr="00ED6CA5" w:rsidRDefault="00384673" w:rsidP="00BC7EC0">
      <w:pPr>
        <w:spacing w:line="180" w:lineRule="auto"/>
        <w:ind w:rightChars="-405" w:right="-850"/>
        <w:rPr>
          <w:rFonts w:asciiTheme="minorEastAsia" w:hAnsiTheme="minorEastAsia"/>
        </w:rPr>
      </w:pPr>
      <w:r w:rsidRPr="00384673">
        <w:rPr>
          <w:rFonts w:ascii="HGS創英角ｺﾞｼｯｸUB" w:eastAsia="HGS創英角ｺﾞｼｯｸUB" w:hAnsi="HGS創英角ｺﾞｼｯｸUB"/>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4" o:spid="_x0000_s1029" type="#_x0000_t65" style="position:absolute;left:0;text-align:left;margin-left:-10.65pt;margin-top:14.75pt;width:534pt;height:371.2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" adj="19634" filled="f" strokecolor="black [3213]" strokeweight="1pt"/>
        </w:pict>
      </w:r>
    </w:p>
    <w:p w:rsidR="00ED6CA5" w:rsidRPr="00CA36F8" w:rsidRDefault="00CA36F8" w:rsidP="00CA36F8">
      <w:pPr>
        <w:spacing w:line="180" w:lineRule="auto"/>
        <w:ind w:left="2100" w:hangingChars="500" w:hanging="2100"/>
        <w:rPr>
          <w:rFonts w:ascii="HGS創英角ｺﾞｼｯｸUB" w:eastAsia="HGS創英角ｺﾞｼｯｸUB" w:hAnsi="HGS創英角ｺﾞｼｯｸUB"/>
          <w:sz w:val="42"/>
          <w:szCs w:val="42"/>
        </w:rPr>
      </w:pPr>
      <w:r w:rsidRPr="00CA36F8">
        <w:rPr>
          <w:rFonts w:ascii="HGS創英角ｺﾞｼｯｸUB" w:eastAsia="HGS創英角ｺﾞｼｯｸUB" w:hAnsi="HGS創英角ｺﾞｼｯｸUB" w:hint="eastAsia"/>
          <w:sz w:val="42"/>
          <w:szCs w:val="42"/>
        </w:rPr>
        <w:t>店舗統合により移動店舗での営業を開始しました</w:t>
      </w:r>
    </w:p>
    <w:p w:rsidR="006F0993" w:rsidRDefault="00C61B10" w:rsidP="006F0993">
      <w:pPr>
        <w:spacing w:line="180" w:lineRule="auto"/>
        <w:ind w:left="1050" w:hangingChars="500" w:hanging="1050"/>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&lt;</w:t>
      </w:r>
      <w:r w:rsidR="000144A5">
        <w:rPr>
          <w:rFonts w:ascii="HGS創英角ｺﾞｼｯｸUB" w:eastAsia="HGS創英角ｺﾞｼｯｸUB" w:hAnsi="HGS創英角ｺﾞｼｯｸUB" w:hint="eastAsia"/>
        </w:rPr>
        <w:t>移動店舗営業時間のご案内</w:t>
      </w:r>
      <w:r>
        <w:rPr>
          <w:rFonts w:ascii="HGS創英角ｺﾞｼｯｸUB" w:eastAsia="HGS創英角ｺﾞｼｯｸUB" w:hAnsi="HGS創英角ｺﾞｼｯｸUB" w:hint="eastAsia"/>
        </w:rPr>
        <w:t>&gt;</w:t>
      </w:r>
      <w:r w:rsidR="00054D09" w:rsidRPr="00BF5BB7">
        <w:rPr>
          <w:rFonts w:ascii="HGS創英角ｺﾞｼｯｸUB" w:eastAsia="HGS創英角ｺﾞｼｯｸUB" w:hAnsi="HGS創英角ｺﾞｼｯｸUB" w:hint="eastAsia"/>
        </w:rPr>
        <w:t xml:space="preserve">　</w:t>
      </w:r>
    </w:p>
    <w:p w:rsidR="0018423D" w:rsidRPr="006F0993" w:rsidRDefault="00384673" w:rsidP="006F0993">
      <w:pPr>
        <w:spacing w:line="180" w:lineRule="auto"/>
        <w:ind w:leftChars="100" w:left="1050" w:hangingChars="400" w:hanging="840"/>
        <w:rPr>
          <w:rFonts w:ascii="HGS創英角ｺﾞｼｯｸUB" w:eastAsia="HGS創英角ｺﾞｼｯｸUB" w:hAnsi="HGS創英角ｺﾞｼｯｸUB"/>
        </w:rPr>
      </w:pPr>
      <w:r w:rsidRPr="00384673">
        <w:rPr>
          <w:noProof/>
          <w:color w:val="000000" w:themeColor="text1"/>
        </w:rPr>
        <w:pict>
          <v:rect id="正方形/長方形 6" o:spid="_x0000_s1028" style="position:absolute;left:0;text-align:left;margin-left:38.7pt;margin-top:17.05pt;width:54pt;height:30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" filled="f" stroked="f" strokeweight="2pt">
            <v:textbox>
              <w:txbxContent>
                <w:p w:rsidR="00275EDF" w:rsidRPr="00FE235B" w:rsidRDefault="00275EDF" w:rsidP="00275EDF">
                  <w:pPr>
                    <w:jc w:val="center"/>
                    <w:rPr>
                      <w:color w:val="000000" w:themeColor="text1"/>
                    </w:rPr>
                  </w:pPr>
                  <w:r>
                    <w:rPr>
                      <w:rFonts w:hint="eastAsia"/>
                      <w:color w:val="000000" w:themeColor="text1"/>
                    </w:rPr>
                    <w:t>時間</w:t>
                  </w:r>
                </w:p>
              </w:txbxContent>
            </v:textbox>
          </v:rect>
        </w:pict>
      </w:r>
      <w:r w:rsidR="00054D09" w:rsidRPr="00BF5BB7">
        <w:rPr>
          <w:rFonts w:ascii="HGS創英角ｺﾞｼｯｸUB" w:eastAsia="HGS創英角ｺﾞｼｯｸUB" w:hAnsi="HGS創英角ｺﾞｼｯｸUB" w:hint="eastAsia"/>
        </w:rPr>
        <w:t>平成28年5月17日（火）より</w:t>
      </w:r>
    </w:p>
    <w:tbl>
      <w:tblPr>
        <w:tblStyle w:val="ab"/>
        <w:tblW w:w="0" w:type="auto"/>
        <w:tblLook w:val="04A0"/>
      </w:tblPr>
      <w:tblGrid>
        <w:gridCol w:w="1951"/>
        <w:gridCol w:w="1985"/>
        <w:gridCol w:w="1984"/>
      </w:tblGrid>
      <w:tr w:rsidR="00275EDF" w:rsidTr="00494715">
        <w:tc>
          <w:tcPr>
            <w:tcW w:w="1951" w:type="dxa"/>
            <w:tcBorders>
              <w:tl2br w:val="single" w:sz="4" w:space="0" w:color="auto"/>
            </w:tcBorders>
          </w:tcPr>
          <w:p w:rsidR="00275EDF" w:rsidRDefault="00384673" w:rsidP="00275EDF">
            <w:r w:rsidRPr="00384673">
              <w:rPr>
                <w:noProof/>
                <w:color w:val="000000" w:themeColor="text1"/>
              </w:rPr>
              <w:pict>
                <v:rect id="正方形/長方形 5" o:spid="_x0000_s1027" style="position:absolute;left:0;text-align:left;margin-left:-4.05pt;margin-top:12.05pt;width:54pt;height:30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" filled="f" stroked="f" strokeweight="2pt">
                  <v:textbox>
                    <w:txbxContent>
                      <w:p w:rsidR="00275EDF" w:rsidRPr="00FE235B" w:rsidRDefault="00275EDF" w:rsidP="00275EDF">
                        <w:pPr>
                          <w:jc w:val="center"/>
                          <w:rPr>
                            <w:color w:val="000000" w:themeColor="text1"/>
                          </w:rPr>
                        </w:pPr>
                        <w:r>
                          <w:rPr>
                            <w:rFonts w:hint="eastAsia"/>
                            <w:color w:val="000000" w:themeColor="text1"/>
                          </w:rPr>
                          <w:t>曜日</w:t>
                        </w:r>
                      </w:p>
                    </w:txbxContent>
                  </v:textbox>
                </v:rect>
              </w:pict>
            </w:r>
          </w:p>
          <w:p w:rsidR="00275EDF" w:rsidRDefault="00275EDF" w:rsidP="00275EDF"/>
        </w:tc>
        <w:tc>
          <w:tcPr>
            <w:tcW w:w="1985" w:type="dxa"/>
            <w:vAlign w:val="center"/>
          </w:tcPr>
          <w:p w:rsidR="00275EDF" w:rsidRDefault="00494715" w:rsidP="00494715">
            <w:pPr>
              <w:jc w:val="center"/>
            </w:pPr>
            <w:r>
              <w:rPr>
                <w:rFonts w:hint="eastAsia"/>
              </w:rPr>
              <w:t>9:15</w:t>
            </w:r>
            <w:r>
              <w:rPr>
                <w:rFonts w:hint="eastAsia"/>
              </w:rPr>
              <w:t>～</w:t>
            </w:r>
            <w:r>
              <w:rPr>
                <w:rFonts w:hint="eastAsia"/>
              </w:rPr>
              <w:t>11:15</w:t>
            </w:r>
          </w:p>
        </w:tc>
        <w:tc>
          <w:tcPr>
            <w:tcW w:w="1984" w:type="dxa"/>
            <w:vAlign w:val="center"/>
          </w:tcPr>
          <w:p w:rsidR="00275EDF" w:rsidRDefault="00275EDF" w:rsidP="00494715">
            <w:pPr>
              <w:jc w:val="center"/>
            </w:pPr>
            <w:r>
              <w:rPr>
                <w:rFonts w:ascii="HGS創英角ｺﾞｼｯｸUB" w:eastAsia="HGS創英角ｺﾞｼｯｸUB" w:hAnsi="HGS創英角ｺﾞｼｯｸUB" w:hint="eastAsia"/>
                <w:noProof/>
              </w:rPr>
              <w:drawing>
                <wp:anchor distT="0" distB="0" distL="114300" distR="114300" simplePos="0" relativeHeight="251659264" behindDoc="1" locked="1" layoutInCell="1" allowOverlap="1">
                  <wp:simplePos x="0" y="0"/>
                  <wp:positionH relativeFrom="column">
                    <wp:posOffset>1457325</wp:posOffset>
                  </wp:positionH>
                  <wp:positionV relativeFrom="paragraph">
                    <wp:posOffset>53975</wp:posOffset>
                  </wp:positionV>
                  <wp:extent cx="1961515" cy="1149985"/>
                  <wp:effectExtent l="0" t="0" r="63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203.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61515" cy="1149985"/>
                          </a:xfrm>
                          <a:prstGeom prst="rect">
                            <a:avLst/>
                          </a:prstGeom>
                        </pic:spPr>
                      </pic:pic>
                    </a:graphicData>
                  </a:graphic>
                </wp:anchor>
              </w:drawing>
            </w:r>
            <w:r w:rsidR="00494715">
              <w:rPr>
                <w:rFonts w:hint="eastAsia"/>
              </w:rPr>
              <w:t>13:00</w:t>
            </w:r>
            <w:r w:rsidR="00494715">
              <w:rPr>
                <w:rFonts w:hint="eastAsia"/>
              </w:rPr>
              <w:t>～</w:t>
            </w:r>
            <w:r w:rsidR="00494715">
              <w:rPr>
                <w:rFonts w:hint="eastAsia"/>
              </w:rPr>
              <w:t>15:00</w:t>
            </w:r>
          </w:p>
        </w:tc>
      </w:tr>
      <w:tr w:rsidR="00275EDF" w:rsidTr="00275EDF">
        <w:tc>
          <w:tcPr>
            <w:tcW w:w="1951" w:type="dxa"/>
          </w:tcPr>
          <w:p w:rsidR="00275EDF" w:rsidRDefault="00275EDF" w:rsidP="00275EDF">
            <w:pPr>
              <w:jc w:val="center"/>
            </w:pPr>
            <w:r>
              <w:rPr>
                <w:rFonts w:hint="eastAsia"/>
              </w:rPr>
              <w:t>火曜日</w:t>
            </w:r>
          </w:p>
        </w:tc>
        <w:tc>
          <w:tcPr>
            <w:tcW w:w="1985" w:type="dxa"/>
          </w:tcPr>
          <w:p w:rsidR="00275EDF" w:rsidRDefault="00F9556B" w:rsidP="00F9556B">
            <w:pPr>
              <w:ind w:firstLineChars="50" w:firstLine="105"/>
            </w:pPr>
            <w:r>
              <w:rPr>
                <w:rFonts w:hint="eastAsia"/>
              </w:rPr>
              <w:t>(</w:t>
            </w:r>
            <w:r>
              <w:rPr>
                <w:rFonts w:hint="eastAsia"/>
              </w:rPr>
              <w:t>旧</w:t>
            </w:r>
            <w:r>
              <w:rPr>
                <w:rFonts w:hint="eastAsia"/>
              </w:rPr>
              <w:t xml:space="preserve">) </w:t>
            </w:r>
            <w:r w:rsidR="00275EDF">
              <w:rPr>
                <w:rFonts w:hint="eastAsia"/>
              </w:rPr>
              <w:t>日積支所</w:t>
            </w:r>
          </w:p>
        </w:tc>
        <w:tc>
          <w:tcPr>
            <w:tcW w:w="1984" w:type="dxa"/>
          </w:tcPr>
          <w:p w:rsidR="00275EDF" w:rsidRDefault="00FB451C" w:rsidP="00FB451C">
            <w:pPr>
              <w:ind w:firstLineChars="50" w:firstLine="105"/>
            </w:pPr>
            <w:r>
              <w:rPr>
                <w:rFonts w:hint="eastAsia"/>
              </w:rPr>
              <w:t>(</w:t>
            </w:r>
            <w:r>
              <w:rPr>
                <w:rFonts w:hint="eastAsia"/>
              </w:rPr>
              <w:t>旧</w:t>
            </w:r>
            <w:r>
              <w:rPr>
                <w:rFonts w:hint="eastAsia"/>
              </w:rPr>
              <w:t xml:space="preserve">) </w:t>
            </w:r>
            <w:r w:rsidR="00275EDF">
              <w:rPr>
                <w:rFonts w:hint="eastAsia"/>
              </w:rPr>
              <w:t>余田支所</w:t>
            </w:r>
          </w:p>
        </w:tc>
      </w:tr>
      <w:tr w:rsidR="00275EDF" w:rsidTr="00275EDF">
        <w:tc>
          <w:tcPr>
            <w:tcW w:w="1951" w:type="dxa"/>
          </w:tcPr>
          <w:p w:rsidR="00275EDF" w:rsidRDefault="00275EDF" w:rsidP="00275EDF">
            <w:pPr>
              <w:jc w:val="center"/>
            </w:pPr>
            <w:r>
              <w:rPr>
                <w:rFonts w:hint="eastAsia"/>
              </w:rPr>
              <w:t>水曜日</w:t>
            </w:r>
          </w:p>
        </w:tc>
        <w:tc>
          <w:tcPr>
            <w:tcW w:w="1985" w:type="dxa"/>
          </w:tcPr>
          <w:p w:rsidR="00275EDF" w:rsidRDefault="00F9556B" w:rsidP="00F9556B">
            <w:pPr>
              <w:ind w:firstLineChars="50" w:firstLine="105"/>
            </w:pPr>
            <w:r>
              <w:rPr>
                <w:rFonts w:hint="eastAsia"/>
              </w:rPr>
              <w:t>(</w:t>
            </w:r>
            <w:r>
              <w:rPr>
                <w:rFonts w:hint="eastAsia"/>
              </w:rPr>
              <w:t>旧</w:t>
            </w:r>
            <w:r>
              <w:rPr>
                <w:rFonts w:hint="eastAsia"/>
              </w:rPr>
              <w:t xml:space="preserve">) </w:t>
            </w:r>
            <w:r w:rsidR="00275EDF">
              <w:rPr>
                <w:rFonts w:hint="eastAsia"/>
              </w:rPr>
              <w:t>佐賀支所</w:t>
            </w:r>
          </w:p>
        </w:tc>
        <w:tc>
          <w:tcPr>
            <w:tcW w:w="1984" w:type="dxa"/>
          </w:tcPr>
          <w:p w:rsidR="00275EDF" w:rsidRDefault="00FB451C" w:rsidP="00FB451C">
            <w:pPr>
              <w:ind w:firstLineChars="50" w:firstLine="105"/>
            </w:pPr>
            <w:r>
              <w:rPr>
                <w:rFonts w:hint="eastAsia"/>
              </w:rPr>
              <w:t>(</w:t>
            </w:r>
            <w:r>
              <w:rPr>
                <w:rFonts w:hint="eastAsia"/>
              </w:rPr>
              <w:t>旧</w:t>
            </w:r>
            <w:r>
              <w:rPr>
                <w:rFonts w:hint="eastAsia"/>
              </w:rPr>
              <w:t xml:space="preserve">) </w:t>
            </w:r>
            <w:r w:rsidR="00275EDF">
              <w:rPr>
                <w:rFonts w:hint="eastAsia"/>
              </w:rPr>
              <w:t>麻郷支所</w:t>
            </w:r>
          </w:p>
        </w:tc>
      </w:tr>
      <w:tr w:rsidR="00275EDF" w:rsidTr="00275EDF">
        <w:tc>
          <w:tcPr>
            <w:tcW w:w="1951" w:type="dxa"/>
          </w:tcPr>
          <w:p w:rsidR="00275EDF" w:rsidRDefault="00275EDF" w:rsidP="00275EDF">
            <w:pPr>
              <w:jc w:val="center"/>
            </w:pPr>
            <w:r>
              <w:rPr>
                <w:rFonts w:hint="eastAsia"/>
              </w:rPr>
              <w:t>木曜日</w:t>
            </w:r>
          </w:p>
        </w:tc>
        <w:tc>
          <w:tcPr>
            <w:tcW w:w="1985" w:type="dxa"/>
          </w:tcPr>
          <w:p w:rsidR="00275EDF" w:rsidRDefault="00F9556B" w:rsidP="00F9556B">
            <w:pPr>
              <w:ind w:firstLineChars="50" w:firstLine="105"/>
            </w:pPr>
            <w:r>
              <w:rPr>
                <w:rFonts w:hint="eastAsia"/>
              </w:rPr>
              <w:t>(</w:t>
            </w:r>
            <w:r>
              <w:rPr>
                <w:rFonts w:hint="eastAsia"/>
              </w:rPr>
              <w:t>旧</w:t>
            </w:r>
            <w:r>
              <w:rPr>
                <w:rFonts w:hint="eastAsia"/>
              </w:rPr>
              <w:t xml:space="preserve">) </w:t>
            </w:r>
            <w:r w:rsidR="00275EDF">
              <w:rPr>
                <w:rFonts w:hint="eastAsia"/>
              </w:rPr>
              <w:t>日積支所</w:t>
            </w:r>
          </w:p>
        </w:tc>
        <w:tc>
          <w:tcPr>
            <w:tcW w:w="1984" w:type="dxa"/>
          </w:tcPr>
          <w:p w:rsidR="00275EDF" w:rsidRDefault="00FB451C" w:rsidP="00FB451C">
            <w:pPr>
              <w:ind w:firstLineChars="50" w:firstLine="105"/>
            </w:pPr>
            <w:r>
              <w:rPr>
                <w:rFonts w:hint="eastAsia"/>
              </w:rPr>
              <w:t>(</w:t>
            </w:r>
            <w:r>
              <w:rPr>
                <w:rFonts w:hint="eastAsia"/>
              </w:rPr>
              <w:t>旧</w:t>
            </w:r>
            <w:r>
              <w:rPr>
                <w:rFonts w:hint="eastAsia"/>
              </w:rPr>
              <w:t xml:space="preserve">) </w:t>
            </w:r>
            <w:r w:rsidR="00275EDF">
              <w:rPr>
                <w:rFonts w:hint="eastAsia"/>
              </w:rPr>
              <w:t>余田支所</w:t>
            </w:r>
          </w:p>
        </w:tc>
      </w:tr>
      <w:tr w:rsidR="00275EDF" w:rsidTr="00275EDF">
        <w:tc>
          <w:tcPr>
            <w:tcW w:w="1951" w:type="dxa"/>
          </w:tcPr>
          <w:p w:rsidR="00275EDF" w:rsidRDefault="00275EDF" w:rsidP="00275EDF">
            <w:pPr>
              <w:jc w:val="center"/>
            </w:pPr>
            <w:r>
              <w:rPr>
                <w:rFonts w:hint="eastAsia"/>
              </w:rPr>
              <w:t>金曜日</w:t>
            </w:r>
          </w:p>
        </w:tc>
        <w:tc>
          <w:tcPr>
            <w:tcW w:w="1985" w:type="dxa"/>
          </w:tcPr>
          <w:p w:rsidR="00275EDF" w:rsidRDefault="00F9556B" w:rsidP="00F9556B">
            <w:pPr>
              <w:ind w:firstLineChars="50" w:firstLine="105"/>
            </w:pPr>
            <w:r>
              <w:rPr>
                <w:rFonts w:hint="eastAsia"/>
              </w:rPr>
              <w:t>(</w:t>
            </w:r>
            <w:r>
              <w:rPr>
                <w:rFonts w:hint="eastAsia"/>
              </w:rPr>
              <w:t>旧</w:t>
            </w:r>
            <w:r>
              <w:rPr>
                <w:rFonts w:hint="eastAsia"/>
              </w:rPr>
              <w:t xml:space="preserve">) </w:t>
            </w:r>
            <w:r>
              <w:rPr>
                <w:rFonts w:hint="eastAsia"/>
              </w:rPr>
              <w:t>佐賀支所</w:t>
            </w:r>
          </w:p>
        </w:tc>
        <w:tc>
          <w:tcPr>
            <w:tcW w:w="1984" w:type="dxa"/>
          </w:tcPr>
          <w:p w:rsidR="00275EDF" w:rsidRDefault="00FB451C" w:rsidP="00FB451C">
            <w:pPr>
              <w:ind w:firstLineChars="50" w:firstLine="105"/>
            </w:pPr>
            <w:r>
              <w:rPr>
                <w:rFonts w:hint="eastAsia"/>
              </w:rPr>
              <w:t>(</w:t>
            </w:r>
            <w:r>
              <w:rPr>
                <w:rFonts w:hint="eastAsia"/>
              </w:rPr>
              <w:t>旧</w:t>
            </w:r>
            <w:r>
              <w:rPr>
                <w:rFonts w:hint="eastAsia"/>
              </w:rPr>
              <w:t xml:space="preserve">) </w:t>
            </w:r>
            <w:r w:rsidR="00275EDF">
              <w:rPr>
                <w:rFonts w:hint="eastAsia"/>
              </w:rPr>
              <w:t>麻郷支所</w:t>
            </w:r>
          </w:p>
        </w:tc>
      </w:tr>
    </w:tbl>
    <w:p w:rsidR="00ED6CA5" w:rsidRDefault="00ED6CA5" w:rsidP="00275EDF">
      <w:pPr>
        <w:spacing w:line="180" w:lineRule="auto"/>
        <w:ind w:rightChars="-203" w:right="-426" w:firstLineChars="3300" w:firstLine="6930"/>
      </w:pPr>
      <w:r>
        <w:rPr>
          <w:rFonts w:hint="eastAsia"/>
        </w:rPr>
        <w:t>&lt;</w:t>
      </w:r>
      <w:r>
        <w:rPr>
          <w:rFonts w:hint="eastAsia"/>
        </w:rPr>
        <w:t>移動店舗車</w:t>
      </w:r>
      <w:r>
        <w:rPr>
          <w:rFonts w:hint="eastAsia"/>
        </w:rPr>
        <w:t>&gt;</w:t>
      </w:r>
    </w:p>
    <w:p w:rsidR="00ED6CA5" w:rsidRPr="00D16D8C" w:rsidRDefault="00D16D8C" w:rsidP="00ED6CA5">
      <w:pPr>
        <w:spacing w:line="180" w:lineRule="auto"/>
        <w:ind w:rightChars="-203" w:right="-426"/>
        <w:rPr>
          <w:rFonts w:ascii="HGS創英角ｺﾞｼｯｸUB" w:eastAsia="HGS創英角ｺﾞｼｯｸUB" w:hAnsi="HGS創英角ｺﾞｼｯｸUB"/>
          <w:sz w:val="24"/>
          <w:szCs w:val="24"/>
        </w:rPr>
      </w:pPr>
      <w:r w:rsidRPr="00D16D8C">
        <w:rPr>
          <w:rFonts w:ascii="HGS創英角ｺﾞｼｯｸUB" w:eastAsia="HGS創英角ｺﾞｼｯｸUB" w:hAnsi="HGS創英角ｺﾞｼｯｸUB" w:hint="eastAsia"/>
          <w:sz w:val="24"/>
          <w:szCs w:val="24"/>
        </w:rPr>
        <w:t>【移動店舗車</w:t>
      </w:r>
      <w:r w:rsidR="00ED6CA5" w:rsidRPr="00D16D8C">
        <w:rPr>
          <w:rFonts w:ascii="HGS創英角ｺﾞｼｯｸUB" w:eastAsia="HGS創英角ｺﾞｼｯｸUB" w:hAnsi="HGS創英角ｺﾞｼｯｸUB" w:hint="eastAsia"/>
          <w:sz w:val="24"/>
          <w:szCs w:val="24"/>
        </w:rPr>
        <w:t>業務のご案内】</w:t>
      </w:r>
    </w:p>
    <w:p w:rsidR="008B3024" w:rsidRPr="008B3024" w:rsidRDefault="008B3024" w:rsidP="00ED6CA5">
      <w:pPr>
        <w:spacing w:line="180" w:lineRule="auto"/>
        <w:ind w:rightChars="-203" w:right="-426"/>
      </w:pPr>
      <w:r>
        <w:rPr>
          <w:rFonts w:hint="eastAsia"/>
        </w:rPr>
        <w:t>・普通貯金の入出金（出金限度</w:t>
      </w:r>
      <w:r>
        <w:rPr>
          <w:rFonts w:hint="eastAsia"/>
        </w:rPr>
        <w:t>20</w:t>
      </w:r>
      <w:r>
        <w:rPr>
          <w:rFonts w:hint="eastAsia"/>
        </w:rPr>
        <w:t>万円）</w:t>
      </w:r>
      <w:r w:rsidR="00BC7EC0">
        <w:rPr>
          <w:rFonts w:hint="eastAsia"/>
        </w:rPr>
        <w:t xml:space="preserve">　　　　　　</w:t>
      </w:r>
      <w:r w:rsidR="00BC7EC0">
        <w:rPr>
          <w:rFonts w:hint="eastAsia"/>
        </w:rPr>
        <w:t xml:space="preserve"> </w:t>
      </w:r>
      <w:r w:rsidR="00BC7EC0">
        <w:rPr>
          <w:rFonts w:hint="eastAsia"/>
        </w:rPr>
        <w:t xml:space="preserve">・定期積金の掛金収納　</w:t>
      </w:r>
    </w:p>
    <w:p w:rsidR="00ED6CA5" w:rsidRDefault="008B3024" w:rsidP="00ED6CA5">
      <w:pPr>
        <w:spacing w:line="180" w:lineRule="auto"/>
        <w:ind w:rightChars="-203" w:right="-426"/>
      </w:pPr>
      <w:r>
        <w:rPr>
          <w:rFonts w:hint="eastAsia"/>
        </w:rPr>
        <w:t>・普通貯金通帳および通帳式定期貯金の記帳</w:t>
      </w:r>
      <w:r w:rsidR="00BC7EC0">
        <w:rPr>
          <w:rFonts w:hint="eastAsia"/>
        </w:rPr>
        <w:t xml:space="preserve">          </w:t>
      </w:r>
      <w:r w:rsidR="00BC7EC0">
        <w:rPr>
          <w:rFonts w:hint="eastAsia"/>
        </w:rPr>
        <w:t>・総合口座定期および通帳式定期の入金</w:t>
      </w:r>
    </w:p>
    <w:p w:rsidR="00D16D8C" w:rsidRDefault="00D16D8C" w:rsidP="00D16D8C">
      <w:pPr>
        <w:spacing w:line="180" w:lineRule="auto"/>
        <w:ind w:rightChars="-203" w:right="-426"/>
      </w:pPr>
      <w:r>
        <w:rPr>
          <w:rFonts w:hint="eastAsia"/>
        </w:rPr>
        <w:t>・各種税金の収納</w:t>
      </w:r>
    </w:p>
    <w:p w:rsidR="002739A6" w:rsidRDefault="002739A6" w:rsidP="00D16D8C">
      <w:pPr>
        <w:spacing w:line="180" w:lineRule="auto"/>
        <w:ind w:rightChars="-203" w:right="-426"/>
        <w:rPr>
          <w:sz w:val="18"/>
          <w:szCs w:val="18"/>
        </w:rPr>
      </w:pPr>
    </w:p>
    <w:p w:rsidR="00D16D8C" w:rsidRPr="002739A6" w:rsidRDefault="00D16D8C" w:rsidP="00D16D8C">
      <w:pPr>
        <w:spacing w:line="180" w:lineRule="auto"/>
        <w:ind w:rightChars="-203" w:right="-426"/>
        <w:rPr>
          <w:sz w:val="20"/>
          <w:szCs w:val="20"/>
        </w:rPr>
      </w:pPr>
      <w:r w:rsidRPr="002739A6">
        <w:rPr>
          <w:rFonts w:hint="eastAsia"/>
          <w:sz w:val="20"/>
          <w:szCs w:val="20"/>
        </w:rPr>
        <w:t>※自動車共済の継続のお申込みおよび共済掛金の収納業務等は行いません。</w:t>
      </w:r>
    </w:p>
    <w:p w:rsidR="00D16D8C" w:rsidRPr="002739A6" w:rsidRDefault="00D16D8C" w:rsidP="00D16D8C">
      <w:pPr>
        <w:spacing w:line="180" w:lineRule="auto"/>
        <w:ind w:leftChars="100" w:left="210" w:rightChars="-203" w:right="-426"/>
        <w:rPr>
          <w:sz w:val="20"/>
          <w:szCs w:val="20"/>
        </w:rPr>
      </w:pPr>
      <w:r w:rsidRPr="002739A6">
        <w:rPr>
          <w:rFonts w:hint="eastAsia"/>
          <w:sz w:val="20"/>
          <w:szCs w:val="20"/>
        </w:rPr>
        <w:t>また、</w:t>
      </w:r>
      <w:proofErr w:type="gramStart"/>
      <w:r w:rsidRPr="002739A6">
        <w:rPr>
          <w:rFonts w:hint="eastAsia"/>
          <w:sz w:val="20"/>
          <w:szCs w:val="20"/>
        </w:rPr>
        <w:t>預</w:t>
      </w:r>
      <w:proofErr w:type="gramEnd"/>
      <w:r w:rsidRPr="002739A6">
        <w:rPr>
          <w:rFonts w:hint="eastAsia"/>
          <w:sz w:val="20"/>
          <w:szCs w:val="20"/>
        </w:rPr>
        <w:t>り業務は原則として行いませんのでご了承ください。</w:t>
      </w:r>
    </w:p>
    <w:p w:rsidR="00405181" w:rsidRPr="002739A6" w:rsidRDefault="002739A6" w:rsidP="00ED6CA5">
      <w:pPr>
        <w:snapToGrid w:val="0"/>
        <w:rPr>
          <w:sz w:val="20"/>
          <w:szCs w:val="20"/>
        </w:rPr>
      </w:pPr>
      <w:r w:rsidRPr="002739A6">
        <w:rPr>
          <w:rFonts w:hint="eastAsia"/>
          <w:sz w:val="20"/>
          <w:szCs w:val="20"/>
        </w:rPr>
        <w:t>※なお、祝日の振替営業は致しません。</w:t>
      </w:r>
      <w:r w:rsidR="00054D09" w:rsidRPr="002739A6">
        <w:rPr>
          <w:rFonts w:hint="eastAsia"/>
          <w:sz w:val="20"/>
          <w:szCs w:val="20"/>
        </w:rPr>
        <w:tab/>
      </w:r>
    </w:p>
    <w:sectPr w:rsidR="00405181" w:rsidRPr="002739A6" w:rsidSect="00B810FF">
      <w:pgSz w:w="11906" w:h="16838"/>
      <w:pgMar w:top="1276" w:right="1274" w:bottom="851" w:left="993" w:header="568"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17B" w:rsidRDefault="005D517B" w:rsidP="00A15756">
      <w:r>
        <w:separator/>
      </w:r>
    </w:p>
  </w:endnote>
  <w:endnote w:type="continuationSeparator" w:id="0">
    <w:p w:rsidR="005D517B" w:rsidRDefault="005D517B" w:rsidP="00A1575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17B" w:rsidRDefault="005D517B" w:rsidP="00A15756">
      <w:r>
        <w:separator/>
      </w:r>
    </w:p>
  </w:footnote>
  <w:footnote w:type="continuationSeparator" w:id="0">
    <w:p w:rsidR="005D517B" w:rsidRDefault="005D517B" w:rsidP="00A157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78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4D09"/>
    <w:rsid w:val="000144A5"/>
    <w:rsid w:val="00054D09"/>
    <w:rsid w:val="000E7FA4"/>
    <w:rsid w:val="000F4C97"/>
    <w:rsid w:val="0018423D"/>
    <w:rsid w:val="001D784C"/>
    <w:rsid w:val="00223942"/>
    <w:rsid w:val="002739A6"/>
    <w:rsid w:val="00275EDF"/>
    <w:rsid w:val="002908A6"/>
    <w:rsid w:val="002F4A8E"/>
    <w:rsid w:val="0035027B"/>
    <w:rsid w:val="00384673"/>
    <w:rsid w:val="00405181"/>
    <w:rsid w:val="00475D9F"/>
    <w:rsid w:val="00494715"/>
    <w:rsid w:val="00544726"/>
    <w:rsid w:val="005B0692"/>
    <w:rsid w:val="005D50CB"/>
    <w:rsid w:val="005D517B"/>
    <w:rsid w:val="00611904"/>
    <w:rsid w:val="006F0993"/>
    <w:rsid w:val="006F60E4"/>
    <w:rsid w:val="007677EA"/>
    <w:rsid w:val="00805DA3"/>
    <w:rsid w:val="008448A6"/>
    <w:rsid w:val="008B3024"/>
    <w:rsid w:val="008F0615"/>
    <w:rsid w:val="009326D5"/>
    <w:rsid w:val="009A6DDF"/>
    <w:rsid w:val="00A15756"/>
    <w:rsid w:val="00A43B25"/>
    <w:rsid w:val="00A43FB0"/>
    <w:rsid w:val="00A91A3D"/>
    <w:rsid w:val="00AD7EDD"/>
    <w:rsid w:val="00B810FF"/>
    <w:rsid w:val="00BC7EC0"/>
    <w:rsid w:val="00BF59DB"/>
    <w:rsid w:val="00BF5BB7"/>
    <w:rsid w:val="00C61B10"/>
    <w:rsid w:val="00C8107F"/>
    <w:rsid w:val="00CA36F8"/>
    <w:rsid w:val="00D03FE3"/>
    <w:rsid w:val="00D16D8C"/>
    <w:rsid w:val="00D400EF"/>
    <w:rsid w:val="00ED6CA5"/>
    <w:rsid w:val="00F11350"/>
    <w:rsid w:val="00F16C5F"/>
    <w:rsid w:val="00F841AE"/>
    <w:rsid w:val="00F9556B"/>
    <w:rsid w:val="00F97B53"/>
    <w:rsid w:val="00FB451C"/>
    <w:rsid w:val="00FB622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B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5756"/>
    <w:pPr>
      <w:tabs>
        <w:tab w:val="center" w:pos="4252"/>
        <w:tab w:val="right" w:pos="8504"/>
      </w:tabs>
      <w:snapToGrid w:val="0"/>
    </w:pPr>
  </w:style>
  <w:style w:type="character" w:customStyle="1" w:styleId="a4">
    <w:name w:val="ヘッダー (文字)"/>
    <w:basedOn w:val="a0"/>
    <w:link w:val="a3"/>
    <w:uiPriority w:val="99"/>
    <w:rsid w:val="00A15756"/>
  </w:style>
  <w:style w:type="paragraph" w:styleId="a5">
    <w:name w:val="footer"/>
    <w:basedOn w:val="a"/>
    <w:link w:val="a6"/>
    <w:uiPriority w:val="99"/>
    <w:unhideWhenUsed/>
    <w:rsid w:val="00A15756"/>
    <w:pPr>
      <w:tabs>
        <w:tab w:val="center" w:pos="4252"/>
        <w:tab w:val="right" w:pos="8504"/>
      </w:tabs>
      <w:snapToGrid w:val="0"/>
    </w:pPr>
  </w:style>
  <w:style w:type="character" w:customStyle="1" w:styleId="a6">
    <w:name w:val="フッター (文字)"/>
    <w:basedOn w:val="a0"/>
    <w:link w:val="a5"/>
    <w:uiPriority w:val="99"/>
    <w:rsid w:val="00A15756"/>
  </w:style>
  <w:style w:type="paragraph" w:styleId="a7">
    <w:name w:val="Balloon Text"/>
    <w:basedOn w:val="a"/>
    <w:link w:val="a8"/>
    <w:uiPriority w:val="99"/>
    <w:semiHidden/>
    <w:unhideWhenUsed/>
    <w:rsid w:val="00A1575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15756"/>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18423D"/>
  </w:style>
  <w:style w:type="character" w:customStyle="1" w:styleId="aa">
    <w:name w:val="日付 (文字)"/>
    <w:basedOn w:val="a0"/>
    <w:link w:val="a9"/>
    <w:uiPriority w:val="99"/>
    <w:semiHidden/>
    <w:rsid w:val="0018423D"/>
  </w:style>
  <w:style w:type="table" w:styleId="ab">
    <w:name w:val="Table Grid"/>
    <w:basedOn w:val="a1"/>
    <w:uiPriority w:val="59"/>
    <w:rsid w:val="00275E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5756"/>
    <w:pPr>
      <w:tabs>
        <w:tab w:val="center" w:pos="4252"/>
        <w:tab w:val="right" w:pos="8504"/>
      </w:tabs>
      <w:snapToGrid w:val="0"/>
    </w:pPr>
  </w:style>
  <w:style w:type="character" w:customStyle="1" w:styleId="a4">
    <w:name w:val="ヘッダー (文字)"/>
    <w:basedOn w:val="a0"/>
    <w:link w:val="a3"/>
    <w:uiPriority w:val="99"/>
    <w:rsid w:val="00A15756"/>
  </w:style>
  <w:style w:type="paragraph" w:styleId="a5">
    <w:name w:val="footer"/>
    <w:basedOn w:val="a"/>
    <w:link w:val="a6"/>
    <w:uiPriority w:val="99"/>
    <w:unhideWhenUsed/>
    <w:rsid w:val="00A15756"/>
    <w:pPr>
      <w:tabs>
        <w:tab w:val="center" w:pos="4252"/>
        <w:tab w:val="right" w:pos="8504"/>
      </w:tabs>
      <w:snapToGrid w:val="0"/>
    </w:pPr>
  </w:style>
  <w:style w:type="character" w:customStyle="1" w:styleId="a6">
    <w:name w:val="フッター (文字)"/>
    <w:basedOn w:val="a0"/>
    <w:link w:val="a5"/>
    <w:uiPriority w:val="99"/>
    <w:rsid w:val="00A15756"/>
  </w:style>
  <w:style w:type="paragraph" w:styleId="a7">
    <w:name w:val="Balloon Text"/>
    <w:basedOn w:val="a"/>
    <w:link w:val="a8"/>
    <w:uiPriority w:val="99"/>
    <w:semiHidden/>
    <w:unhideWhenUsed/>
    <w:rsid w:val="00A1575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15756"/>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18423D"/>
  </w:style>
  <w:style w:type="character" w:customStyle="1" w:styleId="aa">
    <w:name w:val="日付 (文字)"/>
    <w:basedOn w:val="a0"/>
    <w:link w:val="a9"/>
    <w:uiPriority w:val="99"/>
    <w:semiHidden/>
    <w:rsid w:val="0018423D"/>
  </w:style>
  <w:style w:type="table" w:styleId="ab">
    <w:name w:val="Table Grid"/>
    <w:basedOn w:val="a1"/>
    <w:uiPriority w:val="59"/>
    <w:rsid w:val="00275E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C0702-6BEC-4F2B-8AB6-707DA76AC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MSOG2480</dc:creator>
  <cp:lastModifiedBy>kinyu0280</cp:lastModifiedBy>
  <cp:revision>21</cp:revision>
  <cp:lastPrinted>2016-03-28T08:27:00Z</cp:lastPrinted>
  <dcterms:created xsi:type="dcterms:W3CDTF">2016-03-24T07:55:00Z</dcterms:created>
  <dcterms:modified xsi:type="dcterms:W3CDTF">2016-05-18T06:33:00Z</dcterms:modified>
</cp:coreProperties>
</file>